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69, §§B1,B2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§1014.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§1014.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