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2111</w:t>
        <w:t xml:space="preserve">.  </w:t>
      </w:r>
      <w:r>
        <w:rPr>
          <w:b/>
        </w:rPr>
        <w:t xml:space="preserve">Larceny by officer, partner or agent of trustee in trust receipt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§2111. Larceny by officer, partner or agent of trustee in trust receipt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§2111. Larceny by officer, partner or agent of trustee in trust receipt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§2111. LARCENY BY OFFICER, PARTNER OR AGENT OF TRUSTEE IN TRUST RECEIPT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