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§20 (RPR).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Assault with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Assault with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§3402. ASSAULT WITH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