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Appointment or testacy proceedings; conflicting claim of domicile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Appointment or testacy proceedings; conflicting claim of domicile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Appointment or testacy proceedings; conflicting claim of domicile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§3-202. APPOINTMENT OR TESTACY PROCEEDINGS; CONFLICTING CLAIM OF DOMICILE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