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§§24,25,31 (AMD). PL 1989, c. 833, §14 (AMD). PL 1995, c. 167, §1 (AMD). PL 1999, c. 729, §7 (AMD). PL 2005, c. 301, §§23,24 (AMD). PL 2005, c. 575, §6 (AMD). PL 2007, c. 443, Pt. A, §29 (AMD). PL 2007, c. 477, §3 (AMD). PL 2009, c. 190, Pt. A, §17 (AMD). PL 2011, c. 389, §§33, 34 (AMD). PL 2013, c. 334,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§1053.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§1053.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