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w:t>
        <w:t xml:space="preserve">.  </w:t>
      </w:r>
      <w:r>
        <w:rPr>
          <w:b/>
        </w:rPr>
        <w:t xml:space="preserve">Selection of delegates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797, §2 (NEW). PL 1993, c. 447, §7 (AMD). MRSA T. 21-A §408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§406. Selection of delegates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 Selection of delegates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§406. SELECTION OF DELEGATES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