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449</w:t>
        <w:t xml:space="preserve">.  </w:t>
      </w:r>
      <w:r>
        <w:rPr>
          <w:b/>
        </w:rPr>
        <w:t xml:space="preserve">Primary as separate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425, §1 (RPR).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§449. Primary as separate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§449. Primary as separate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§449. PRIMARY AS SEPARATE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