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771, §234 (AMD). PL 1977, c. 253, §§1,2 (AMD). PL 1983, c. 464, §13 (AMD). PL 1987, c. 735, §23 (AMD). PL 1989, c. 330, §§1,2 (AMD). PL 1989, c. 519, §§1,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8.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8.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