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341, §§3,7 (NEW). PL 1989, c. 824, §3 (AMD). PL 1995, c. 683, §A1 (RP). PL 1995,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§779.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§779.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