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§3 (AMD). PL 1973, c. 751, §4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