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1132</w:t>
        <w:t xml:space="preserve">.  </w:t>
      </w:r>
      <w:r>
        <w:rPr>
          <w:b/>
        </w:rPr>
        <w:t xml:space="preserve">Succession to rights and obligations of original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§1132. Succession to rights and obligations of original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§1132. Succession to rights and obligations of original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§1132. SUCCESSION TO RIGHTS AND OBLIGATIONS OF ORIGINAL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