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358</w:t>
        <w:t xml:space="preserve">.  </w:t>
      </w:r>
      <w:r>
        <w:rPr>
          <w:b/>
        </w:rPr>
        <w:t xml:space="preserve">Injunctive relief against gas companies or natural gas pipeline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 §2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§358. Injunctive relief against gas companies or natural gas pipeline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§358. Injunctive relief against gas companies or natural gas pipeline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§358. INJUNCTIVE RELIEF AGAINST GAS COMPANIES OR NATURAL GAS PIPELINE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