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684 (AMD). PL 1975, c. 115, §4 (AMD). PL 1977, c. 694, §147 (AMD). PL 1983, c. 413,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§106.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§106.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