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52</w:t>
      </w:r>
    </w:p>
    <w:p>
      <w:pPr>
        <w:jc w:val="center"/>
        <w:ind w:start="360"/>
        <w:spacing w:before="300" w:after="300"/>
      </w:pPr>
      <w:r>
        <w:rPr>
          <w:b/>
        </w:rPr>
        <w:t xml:space="preserve">INVESTMENTS</w:t>
      </w:r>
    </w:p>
    <w:p>
      <w:pPr>
        <w:jc w:val="center"/>
        <w:ind w:start="360"/>
        <w:spacing w:before="300" w:after="300"/>
      </w:pPr>
      <w:r>
        <w:rPr>
          <w:b/>
        </w:rPr>
        <w:t>(REPEALED)</w:t>
      </w:r>
    </w:p>
    <w:p>
      <w:pPr>
        <w:jc w:val="both"/>
        <w:spacing w:before="100" w:after="100"/>
        <w:ind w:start="1080" w:hanging="720"/>
      </w:pPr>
      <w:r>
        <w:rPr>
          <w:b/>
        </w:rPr>
        <w:t>§</w:t>
        <w:t>621</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622</w:t>
        <w:t xml:space="preserve">.  </w:t>
      </w:r>
      <w:r>
        <w:rPr>
          <w:b/>
        </w:rPr>
        <w:t xml:space="preserve">United States and instrumentalities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623</w:t>
        <w:t xml:space="preserve">.  </w:t>
      </w:r>
      <w:r>
        <w:rPr>
          <w:b/>
        </w:rPr>
        <w:t xml:space="preserv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624</w:t>
        <w:t xml:space="preserve">.  </w:t>
      </w:r>
      <w:r>
        <w:rPr>
          <w:b/>
        </w:rPr>
        <w:t xml:space="preserve">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625</w:t>
        <w:t xml:space="preserve">.  </w:t>
      </w:r>
      <w:r>
        <w:rPr>
          <w:b/>
        </w:rPr>
        <w:t xml:space="preserve">Canada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626</w:t>
        <w:t xml:space="preserve">.  </w:t>
      </w:r>
      <w:r>
        <w:rPr>
          <w:b/>
        </w:rPr>
        <w:t xml:space="preserve">Corporate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627</w:t>
        <w:t xml:space="preserve">.  </w:t>
      </w:r>
      <w:r>
        <w:rPr>
          <w:b/>
        </w:rPr>
        <w:t xml:space="preserve">Maine corporate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628</w:t>
        <w:t xml:space="preserve">.  </w:t>
      </w:r>
      <w:r>
        <w:rPr>
          <w:b/>
        </w:rPr>
        <w:t xml:space="preserve">Maine corporate stocks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629</w:t>
        <w:t xml:space="preserve">.  </w:t>
      </w:r>
      <w:r>
        <w:rPr>
          <w:b/>
        </w:rPr>
        <w:t xml:space="preserve">Bank stocks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630</w:t>
        <w:t xml:space="preserve">.  </w:t>
      </w:r>
      <w:r>
        <w:rPr>
          <w:b/>
        </w:rPr>
        <w:t xml:space="preserve">Insurance company stocks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631</w:t>
        <w:t xml:space="preserve">.  </w:t>
      </w:r>
      <w:r>
        <w:rPr>
          <w:b/>
        </w:rPr>
        <w:t xml:space="preserve">Preferred stock of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632</w:t>
        <w:t xml:space="preserve">.  </w:t>
      </w:r>
      <w:r>
        <w:rPr>
          <w:b/>
        </w:rPr>
        <w:t xml:space="preserve">Maine Development Credit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633</w:t>
        <w:t xml:space="preserve">.  </w:t>
      </w:r>
      <w:r>
        <w:rPr>
          <w:b/>
        </w:rPr>
        <w:t xml:space="preserve">Bonds of nonprofit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634</w:t>
        <w:t xml:space="preserve">.  </w:t>
      </w:r>
      <w:r>
        <w:rPr>
          <w:b/>
        </w:rPr>
        <w:t xml:space="preserve">Other prudent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635</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636</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52.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52.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52.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