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w:t>
        <w:t xml:space="preserve">.  </w:t>
      </w:r>
      <w:r>
        <w:rPr>
          <w:b/>
        </w:rPr>
        <w:t xml:space="preserve">Dividends in cash or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§514. Dividends in cash or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 Dividends in cash or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§514. DIVIDENDS IN CASH OR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