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Election; bond; vacancies;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737, §§C33,C106 (AMD). PL 1989, c. 6 (AMD). PL 1989, c. 9, §2 (AMD). PL 1989, c. 104, §§C8,C10 (AMD). PL 1995, c. 245, §2 (AMD). PL 1995, c. 683,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Election; bond; vacancies; salaries;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Election; bond; vacancies; salaries;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§1-501. ELECTION; BOND; VACANCIES; SALARIES;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