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5-509</w:t>
        <w:t xml:space="preserve">.  </w:t>
      </w:r>
      <w:r>
        <w:rPr>
          <w:b/>
        </w:rPr>
        <w:t xml:space="preserve">In-person signature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711, §1 (NEW). PL 2009, c. 292, §1 (RP). PL 2009, c. 292, §6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§5-509. In-person signature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§5-509. In-person signature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§5-509. IN-PERSON SIGNATURE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