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417, §§1, 2 (AMD). PL 1971, c. 530, §30-A (AMD). PL 1973, c. 571, §71 (AMD). PL 1973, c. 609,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§3111.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