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Notice on locating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§Z3 (AMD). PL 1991, c. 591, §Z3 (AMD). PL 1997, c. 373, §43 (AMD). PL 2011, c. 629,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Notice on locating state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Notice on locating state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§402. NOTICE ON LOCATING STATE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