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694, §531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§2355.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