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1804</w:t>
        <w:t xml:space="preserve">.  </w:t>
      </w:r>
      <w:r>
        <w:rPr>
          <w:b/>
        </w:rPr>
        <w:t xml:space="preserve">Employment of county jail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1985, c. 352, §1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§1804. Employment of county jail prisoners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§1804. Employment of county jail prisoners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§1804. EMPLOYMENT OF COUNTY JAIL PRISONERS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