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2</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5, c. 502, §H48 (AMD). PL 2007, c. 402, Pt. JJ,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62.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2.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62.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