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Governance of sewer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1987, c. 490, §C17 (AMD).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 Governance of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Governance of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§1253. GOVERNANCE OF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