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w:t>
        <w:t xml:space="preserve">.  </w:t>
      </w:r>
      <w:r>
        <w:rPr>
          <w:b/>
        </w:rPr>
        <w:t xml:space="preserve">Messenger of Cumberland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325 (AMD). PL 1967, c. 414, §2 (AMD). PL 1969, c. 441, §2 (AMD). PL 1971, c. 390, §1 (AMD). PL 1973, c. 540, §1 (AMD). PL 1975, c. 383, §3 (RP). PL 1975, c. 408,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§113. Messenger of Cumberland County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 Messenger of Cumberland County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§113. MESSENGER OF CUMBERLAND COUNTY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