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§1182-A. Exemption for installation on previously assembled truck chassis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§1182-A. Exemption for installation on previously assembled truck chassis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§1182-A. EXEMPTION FOR INSTALLATION ON PREVIOUSLY ASSEMBLED TRUCK CHASSIS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