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watercraft or engines for watercraft to watercraft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watercraft dealer a license to use a trade name, service mark or related characteristic, and in which there is a community of interest in the marketing of watercraft or engines for watercraft or services related to watercraft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Franchisee.</w:t>
        <w:t xml:space="preserve"> </w:t>
      </w:r>
      <w:r>
        <w:t xml:space="preserve"> </w:t>
      </w:r>
      <w:r>
        <w:t xml:space="preserve">"Franchisee" means a watercraft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Franchisor.</w:t>
        <w:t xml:space="preserve"> </w:t>
      </w:r>
      <w:r>
        <w:t xml:space="preserve"> </w:t>
      </w:r>
      <w:r>
        <w:t xml:space="preserve">"Franchisor" means a manufacturer, distributor or wholesaler who grants a franchise to a watercraft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5</w:t>
        <w:t xml:space="preserve">.  </w:t>
      </w:r>
      <w:r>
        <w:rPr>
          <w:b/>
        </w:rPr>
        <w:t xml:space="preserve">Manufacturer.</w:t>
        <w:t xml:space="preserve"> </w:t>
      </w:r>
      <w:r>
        <w:t xml:space="preserve"> </w:t>
      </w:r>
      <w:r>
        <w:t xml:space="preserve">"Manufacturer" means any person, partnership, firm, association, corporation or trust, resident or nonresident, that manufactures or assembles new watercraft or engines for watercraft, or imports for distribution through distributors of watercraft, or any partnership, firm, association, joint venture, corporation or trust, resident or nonresident, that is controlled by the manufacturer.  The term "manufacturer" includes the term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6</w:t>
        <w:t xml:space="preserve">.  </w:t>
      </w:r>
      <w:r>
        <w:rPr>
          <w:b/>
        </w:rPr>
        <w:t xml:space="preserve">Watercraft.</w:t>
        <w:t xml:space="preserve"> </w:t>
      </w:r>
      <w:r>
        <w:t xml:space="preserve"> </w:t>
      </w:r>
      <w:r>
        <w:t xml:space="preserve">"Watercraft" means any type of vessel, boat or craft used or capable of being used as a means of transportation on water.  "Watercraft" does not include a seaplane or a personal sports mobile as defined in </w:t>
      </w:r>
      <w:r>
        <w:t>section 1242,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§2 (AMD).]</w:t>
      </w:r>
    </w:p>
    <w:p>
      <w:pPr>
        <w:jc w:val="both"/>
        <w:spacing w:before="100" w:after="0"/>
        <w:ind w:start="360"/>
        <w:ind w:firstLine="360"/>
      </w:pPr>
      <w:r>
        <w:rPr>
          <w:b/>
        </w:rPr>
        <w:t>7</w:t>
        <w:t xml:space="preserve">.  </w:t>
      </w:r>
      <w:r>
        <w:rPr>
          <w:b/>
        </w:rPr>
        <w:t xml:space="preserve">Watercraft dealer.</w:t>
        <w:t xml:space="preserve"> </w:t>
      </w:r>
      <w:r>
        <w:t xml:space="preserve"> </w:t>
      </w:r>
      <w:r>
        <w:t xml:space="preserve">"Watercraft dealer" means any person who sells or solicits or advertises the sale of new or used watercraft or engines for watercraft.  "Watercraft dealer" does not include receivers, trustees, administrators, executors, guardians or other persons appointed by or acting under judgment, decree or order of any court or public officers while performing their duties as such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PL 1997, c. 473,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