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1465</w:t>
        <w:t xml:space="preserve">.  </w:t>
      </w:r>
      <w:r>
        <w:rPr>
          <w:b/>
        </w:rPr>
        <w:t xml:space="preserve">Allocation and disbursement of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499, §1 (NEW). PL 2015, c. 43,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§1465. Allocation and disbursement of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§1465. Allocation and disbursement of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§1465. ALLOCATION AND DISBURSEMENT OF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