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253</w:t>
        <w:t xml:space="preserve">.  </w:t>
      </w:r>
      <w:r>
        <w:rPr>
          <w:b/>
        </w:rPr>
        <w:t xml:space="preserve">Power to certify</w:t>
      </w:r>
    </w:p>
    <w:p>
      <w:pPr>
        <w:jc w:val="both"/>
        <w:spacing w:before="100" w:after="100"/>
        <w:ind w:start="360"/>
      </w:pPr>
      <w:r>
        <w:rPr>
          <w:b/>
        </w:rPr>
        <w:t>(REALLOCATED TO TITLE 35, SECTION 3373)</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355 (NEW). PL 1983, c. 345, §§12,14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§253. Power to certify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§253. Power to certify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§253. POWER TO CERTIFY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