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w:t>
        <w:t xml:space="preserve">.  </w:t>
      </w:r>
      <w:r>
        <w:rPr>
          <w:b/>
        </w:rPr>
        <w:t xml:space="preserve">Therapeutic or medicinal use not affected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345, §§3,14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 Therapeutic or medicinal use not affected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 Therapeutic or medicinal use not affected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§53. THERAPEUTIC OR MEDICINAL USE NOT AFFECTED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