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753-A</w:t>
        <w:t xml:space="preserve">.  </w:t>
      </w:r>
      <w:r>
        <w:rPr>
          <w:b/>
        </w:rPr>
        <w:t xml:space="preserve">Authority to manage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 §2 (NEW). PL 1973, c. 788, §40 (AMD). PL 1981, c. 476,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§753-A. Authority to manage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§753-A. Authority to manage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§753-A. AUTHORITY TO MANAGE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