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2-1202</w:t>
        <w:t xml:space="preserve">.  </w:t>
      </w:r>
      <w:r>
        <w:rPr>
          <w:b/>
        </w:rPr>
        <w:t xml:space="preserve">Final expression; parol or extrinsic evidence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Terms with respect to which the confirmatory memoranda of the parties agree or that are otherwise set forth in a record intended by the parties as a final expression of their agreement with respect to such terms as are included therein may not be contradicted by evidence of any prior agreement or of a contemporaneous oral agreement but may be explained or supplemented:</w:t>
      </w:r>
      <w:r>
        <w:t xml:space="preserve">  </w:t>
      </w:r>
      <w:r xmlns:wp="http://schemas.openxmlformats.org/drawingml/2010/wordprocessingDrawing" xmlns:w15="http://schemas.microsoft.com/office/word/2012/wordml">
        <w:rPr>
          <w:rFonts w:ascii="Arial" w:hAnsi="Arial" w:cs="Arial"/>
          <w:sz w:val="22"/>
          <w:szCs w:val="22"/>
        </w:rPr>
        <w:t xml:space="preserve">[PL 2023, c. 669, Pt. A, §29 (AMD); PL 2023, c. 669, Pt. E, §1 (AFF).]</w:t>
      </w:r>
    </w:p>
    <w:p>
      <w:pPr>
        <w:jc w:val="both"/>
        <w:spacing w:before="100" w:after="0"/>
        <w:ind w:start="360"/>
        <w:ind w:firstLine="360"/>
      </w:pPr>
      <w:r>
        <w:rPr>
          <w:b/>
        </w:rPr>
        <w:t>(1)</w:t>
        <w:t xml:space="preserve">.  </w:t>
      </w:r>
      <w:r>
        <w:rPr>
          <w:b/>
        </w:rPr>
      </w:r>
      <w:r>
        <w:t xml:space="preserve"> </w:t>
      </w:r>
      <w:r>
        <w:t xml:space="preserve">By course of dealing or usage of trade or by course of performance;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By evidence of consistent additional terms unless the court finds the record to have been intended also as a complete and exclusive statement of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§29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§29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§2-1202. Final expression; parol or extrinsic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§2-1202. Final expression; parol or extrinsic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§2-1202. FINAL EXPRESSION; PAROL OR EXTRINSIC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