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9-1105</w:t>
        <w:t xml:space="preserve">.  </w:t>
      </w:r>
      <w:r>
        <w:rPr>
          <w:b/>
        </w:rPr>
        <w:t xml:space="preserve">Control of electronic chattel paper</w:t>
      </w:r>
    </w:p>
    <w:p>
      <w:pPr>
        <w:jc w:val="both"/>
        <w:spacing w:before="100" w:after="100"/>
        <w:ind w:start="1080" w:hanging="720"/>
      </w:pPr>
      <w:r>
        <w:rPr>
          <w:b/>
        </w:rPr>
        <w:t>(CONTAINS TEXT WITH VARYING EFFECTIVE DATES)</w:t>
      </w:r>
    </w:p>
    <w:p>
      <w:pPr>
        <w:jc w:val="both"/>
        <w:spacing w:before="100" w:after="100"/>
        <w:ind w:start="360"/>
      </w:pPr>
      <w:r>
        <w:rPr>
          <w:b/>
        </w:rPr>
        <w:t>(WHOLE SECTION TEXT REPEALED 7/01/25)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§§9-11 (AMD). PL 2023, c. 669, Pt. A, §85 (RP).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§9-1105. Control of electronic chattel paper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§9-1105. Control of electronic chattel paper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§9-1105. CONTROL OF ELECTRONIC CHATTEL PAPER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