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205</w:t>
      </w:r>
    </w:p>
    <w:p>
      <w:pPr>
        <w:jc w:val="center"/>
        <w:ind w:start="360"/>
        <w:spacing w:before="300" w:after="300"/>
      </w:pPr>
      <w:r>
        <w:rPr>
          <w:b/>
        </w:rPr>
        <w:t xml:space="preserve">ALLAGASH RIVER AUTHORITY</w:t>
      </w:r>
    </w:p>
    <w:p>
      <w:pPr>
        <w:jc w:val="both"/>
        <w:spacing w:before="100" w:after="100"/>
        <w:ind w:start="1080" w:hanging="720"/>
      </w:pPr>
      <w:r>
        <w:rPr>
          <w:b/>
        </w:rPr>
        <w:t>§</w:t>
        <w:t>651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653</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654</w:t>
        <w:t xml:space="preserve">.  </w:t>
      </w:r>
      <w:r>
        <w:rPr>
          <w:b/>
        </w:rPr>
        <w:t xml:space="preserve">Membership; meetings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655</w:t>
        <w:t xml:space="preserve">.  </w:t>
      </w:r>
      <w:r>
        <w:rPr>
          <w:b/>
        </w:rPr>
        <w:t xml:space="preserve">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656</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657</w:t>
        <w:t xml:space="preserve">.  </w:t>
      </w:r>
      <w:r>
        <w:rPr>
          <w:b/>
        </w:rPr>
        <w:t xml:space="preserve">Tentative agreements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jc w:val="both"/>
        <w:spacing w:before="100" w:after="100"/>
        <w:ind w:start="1080" w:hanging="720"/>
      </w:pPr>
      <w:r>
        <w:rPr>
          <w:b/>
        </w:rPr>
        <w:t>§</w:t>
        <w:t>658</w:t>
        <w:t xml:space="preserve">.  </w:t>
      </w:r>
      <w:r>
        <w:rPr>
          <w:b/>
        </w:rPr>
        <w:t xml:space="preserve">Approval by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496,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205. ALLAGASH RIVER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205. ALLAGASH RIVER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205. ALLAGASH RIVER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