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12663-B</w:t>
        <w:t xml:space="preserve">.  </w:t>
      </w:r>
      <w:r>
        <w:rPr>
          <w:b/>
        </w:rPr>
        <w:t xml:space="preserve">Unlawful sale of lead sinkers and lead jigs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132, §6 (RP).]</w:t>
      </w:r>
    </w:p>
    <w:p>
      <w:pPr>
        <w:jc w:val="both"/>
        <w:spacing w:before="100" w:after="0"/>
        <w:ind w:start="720"/>
      </w:pPr>
      <w:r>
        <w:rPr/>
        <w:t>B</w:t>
        <w:t xml:space="preserve">.  </w:t>
      </w:r>
      <w:r>
        <w:rPr/>
      </w:r>
      <w:r>
        <w:t xml:space="preserve">"Lead sinker" means a device that contains lead that is designed to be attached to a fishing line and intended to sink the line and does not include artificial lures, ice‑fishing sounders, weighted line, weighted flies or jig heads.</w:t>
      </w:r>
      <w:r>
        <w:t xml:space="preserve">  </w:t>
      </w:r>
      <w:r xmlns:wp="http://schemas.openxmlformats.org/drawingml/2010/wordprocessingDrawing" xmlns:w15="http://schemas.microsoft.com/office/word/2012/wordml">
        <w:rPr>
          <w:rFonts w:ascii="Arial" w:hAnsi="Arial" w:cs="Arial"/>
          <w:sz w:val="22"/>
          <w:szCs w:val="22"/>
        </w:rPr>
        <w:t xml:space="preserve">[PL 2025, c. 132, §6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132, §6 (RP).]</w:t>
      </w:r>
    </w:p>
    <w:p>
      <w:pPr>
        <w:jc w:val="both"/>
        <w:spacing w:before="100" w:after="0"/>
        <w:ind w:start="720"/>
      </w:pPr>
      <w:r>
        <w:rPr/>
        <w:t>D</w:t>
        <w:t xml:space="preserve">.  </w:t>
      </w:r>
      <w:r>
        <w:rPr/>
      </w:r>
      <w:r>
        <w:t xml:space="preserve">"Lead jig" means a hook with a lead weight molded to it, regardless of whether it is painted, coated or covered by some other substance or by attached skirts.  "Lead jig" does not include a fishing-related item, including, but not limited to, lead-core line, spinnerbaits, buzzbaits, spoons, poppers, plugs or flies.</w:t>
      </w:r>
      <w:r>
        <w:t xml:space="preserve">  </w:t>
      </w:r>
      <w:r xmlns:wp="http://schemas.openxmlformats.org/drawingml/2010/wordprocessingDrawing" xmlns:w15="http://schemas.microsoft.com/office/word/2012/wordml">
        <w:rPr>
          <w:rFonts w:ascii="Arial" w:hAnsi="Arial" w:cs="Arial"/>
          <w:sz w:val="22"/>
          <w:szCs w:val="22"/>
        </w:rPr>
        <w:t xml:space="preserve">[PL 2025, c. 132,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132, §6 (AMD).]</w:t>
      </w:r>
    </w:p>
    <w:p>
      <w:pPr>
        <w:jc w:val="both"/>
        <w:spacing w:before="100" w:after="100"/>
        <w:ind w:start="360"/>
        <w:ind w:firstLine="360"/>
      </w:pPr>
      <w:r>
        <w:rPr>
          <w:b/>
        </w:rPr>
        <w:t>2</w:t>
        <w:t xml:space="preserve">.  </w:t>
      </w:r>
      <w:r>
        <w:rPr>
          <w:b/>
        </w:rPr>
        <w:t xml:space="preserve">Sale of lead sinker, bare lead jig or painted lead jig.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132, §6 (RP).]</w:t>
      </w:r>
    </w:p>
    <w:p>
      <w:pPr>
        <w:jc w:val="both"/>
        <w:spacing w:before="100" w:after="100"/>
        <w:ind w:start="360"/>
        <w:ind w:firstLine="360"/>
      </w:pPr>
      <w:r>
        <w:rPr>
          <w:b/>
        </w:rPr>
        <w:t>3</w:t>
        <w:t xml:space="preserve">.  </w:t>
      </w:r>
      <w:r>
        <w:rPr>
          <w:b/>
        </w:rPr>
        <w:t xml:space="preserve">Offer lead sinker, bare lead jig or painted lead jig for sale.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132, §6 (RP).]</w:t>
      </w:r>
    </w:p>
    <w:p>
      <w:pPr>
        <w:jc w:val="both"/>
        <w:spacing w:before="100" w:after="100"/>
        <w:ind w:start="360"/>
        <w:ind w:firstLine="360"/>
      </w:pPr>
      <w:r>
        <w:rPr>
          <w:b/>
        </w:rPr>
        <w:t>4</w:t>
        <w:t xml:space="preserve">.  </w:t>
      </w:r>
      <w:r>
        <w:rPr>
          <w:b/>
        </w:rPr>
        <w:t xml:space="preserve">Sell or offer for sale lead sinker or lead jig.</w:t>
        <w:t xml:space="preserve"> </w:t>
      </w:r>
      <w:r>
        <w:t xml:space="preserve"> </w:t>
      </w:r>
      <w:r>
        <w:t xml:space="preserve">This subsection governs the sale or offering for sale of lead sinkers and lead jigs.</w:t>
      </w:r>
    </w:p>
    <w:p>
      <w:pPr>
        <w:jc w:val="both"/>
        <w:spacing w:before="100" w:after="0"/>
        <w:ind w:start="720"/>
      </w:pPr>
      <w:r>
        <w:rPr/>
        <w:t>A</w:t>
        <w:t xml:space="preserve">.  </w:t>
      </w:r>
      <w:r>
        <w:rPr/>
      </w:r>
      <w:r>
        <w:t xml:space="preserve">A person may not sell or offer for sale a lead sinker or unpainted lead jig that:</w:t>
      </w:r>
    </w:p>
    <w:p>
      <w:pPr>
        <w:jc w:val="both"/>
        <w:spacing w:before="100" w:after="0"/>
        <w:ind w:start="1080"/>
      </w:pPr>
      <w:r>
        <w:rPr/>
        <w:t>(</w:t>
        <w:t>1</w:t>
        <w:t xml:space="preserve">)  </w:t>
      </w:r>
      <w:r>
        <w:rPr/>
      </w:r>
      <w:r>
        <w:t xml:space="preserve">Weighs one ounce or less; or</w:t>
      </w:r>
    </w:p>
    <w:p>
      <w:pPr>
        <w:jc w:val="both"/>
        <w:spacing w:before="100" w:after="0"/>
        <w:ind w:start="1080"/>
      </w:pPr>
      <w:r>
        <w:rPr/>
        <w:t>(</w:t>
        <w:t>2</w:t>
        <w:t xml:space="preserve">)  </w:t>
      </w:r>
      <w:r>
        <w:rPr/>
      </w:r>
      <w:r>
        <w:t xml:space="preserve">Measures 2 1/2 inches or less in length.</w:t>
      </w:r>
      <w:r>
        <w:t xml:space="preserve">  </w:t>
      </w:r>
      <w:r xmlns:wp="http://schemas.openxmlformats.org/drawingml/2010/wordprocessingDrawing" xmlns:w15="http://schemas.microsoft.com/office/word/2012/wordml">
        <w:rPr>
          <w:rFonts w:ascii="Arial" w:hAnsi="Arial" w:cs="Arial"/>
          <w:sz w:val="22"/>
          <w:szCs w:val="22"/>
        </w:rPr>
        <w:t xml:space="preserve">[PL 2025, c. 132, §6 (NEW).]</w:t>
      </w:r>
    </w:p>
    <w:p>
      <w:pPr>
        <w:jc w:val="both"/>
        <w:spacing w:before="100" w:after="0"/>
        <w:ind w:start="720"/>
      </w:pPr>
      <w:r>
        <w:rPr/>
        <w:t>B</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2025, c. 132, §6 (NEW).]</w:t>
      </w:r>
    </w:p>
    <w:p>
      <w:pPr>
        <w:jc w:val="both"/>
        <w:spacing w:before="100" w:after="0"/>
        <w:ind w:start="720"/>
      </w:pPr>
      <w:r>
        <w:rPr/>
        <w:t>C</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2025, c. 132,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372, §2 (NEW). PL 2023, c. 231, §1 (AMD). PL 2025, c. 132,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§12663-B. Unlawful sale of lead sinkers and lead jigs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§12663-B. Unlawful sale of lead sinkers and lead jigs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§12663-B. UNLAWFUL SALE OF LEAD SINKERS AND LEAD JIGS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