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13071</w:t>
        <w:t xml:space="preserve">.  </w:t>
      </w:r>
      <w:r>
        <w:rPr>
          <w:b/>
        </w:rPr>
        <w:t xml:space="preserve">Operating personal watercraft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§B383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§13071. Operating personal watercraft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§13071. Operating personal watercraft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§13071. OPERATING PERSONAL WATERCRAFT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