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13153</w:t>
        <w:t xml:space="preserve">.  </w:t>
      </w:r>
      <w:r>
        <w:rPr>
          <w:b/>
        </w:rPr>
        <w:t xml:space="preserve">Rule violations; ATVs</w:t>
      </w:r>
    </w:p>
    <w:p>
      <w:pPr>
        <w:jc w:val="both"/>
        <w:spacing w:before="100" w:after="100"/>
        <w:ind w:start="360"/>
        <w:ind w:firstLine="360"/>
      </w:pPr>
      <w:r>
        <w:rPr/>
      </w:r>
      <w:r>
        <w:rPr/>
      </w:r>
      <w:r>
        <w:t xml:space="preserve">The following penalties apply to violations of rules regulating ATVs.</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§402 (RPR); PL 2003, c. 655, Pt. B, §422 (AFF).]</w:t>
      </w:r>
    </w:p>
    <w:p>
      <w:pPr>
        <w:jc w:val="both"/>
        <w:spacing w:before="100" w:after="0"/>
        <w:ind w:start="360"/>
        <w:ind w:firstLine="360"/>
      </w:pPr>
      <w:r>
        <w:rPr>
          <w:b/>
        </w:rPr>
        <w:t>1</w:t>
        <w:t xml:space="preserve">.  </w:t>
      </w:r>
      <w:r>
        <w:rPr>
          <w:b/>
        </w:rPr>
        <w:t xml:space="preserve">Civil.</w:t>
        <w:t xml:space="preserve"> </w:t>
      </w:r>
      <w:r>
        <w:t xml:space="preserve"> </w:t>
      </w:r>
      <w:r>
        <w:t xml:space="preserve">Notwithstanding </w:t>
      </w:r>
      <w:r>
        <w:t>section 10650</w:t>
      </w:r>
      <w:r>
        <w:t xml:space="preserve">, a person who violates a rule regulating ATVs commits a civil violation for which a fine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§402 (NEW); PL 2003, c. 655, Pt. B, §422 (AFF).]</w:t>
      </w:r>
    </w:p>
    <w:p>
      <w:pPr>
        <w:jc w:val="both"/>
        <w:spacing w:before="100" w:after="0"/>
        <w:ind w:start="360"/>
        <w:ind w:firstLine="360"/>
      </w:pPr>
      <w:r>
        <w:rPr>
          <w:b/>
        </w:rPr>
        <w:t>2</w:t>
        <w:t xml:space="preserve">.  </w:t>
      </w:r>
      <w:r>
        <w:rPr>
          <w:b/>
        </w:rPr>
        <w:t xml:space="preserve">Criminal.</w:t>
        <w:t xml:space="preserve"> </w:t>
      </w:r>
      <w:r>
        <w:t xml:space="preserve"> </w:t>
      </w:r>
      <w:r>
        <w:t xml:space="preserve">A person who violates a rule regulating ATVs after having been adjudicated as having committed 3 or more civil violations under this Part within the previous 5-year period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§402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§B402 (RPR).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§13153. Rule violations; ATVs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§13153. Rule violations; ATVs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§13153. RULE VIOLATIONS; ATVS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