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6725</w:t>
        <w:t xml:space="preserve">.  </w:t>
      </w:r>
      <w:r>
        <w:rPr>
          <w:b/>
        </w:rPr>
        <w:t xml:space="preserve">Possession of illegal scallops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ship, transport, buy or sell scallops taken in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§7 (RPR).]</w:t>
      </w:r>
    </w:p>
    <w:p>
      <w:pPr>
        <w:jc w:val="both"/>
        <w:spacing w:before="100" w:after="100"/>
        <w:ind w:start="360"/>
        <w:ind w:firstLine="360"/>
      </w:pPr>
      <w:r>
        <w:rPr>
          <w:b/>
        </w:rPr>
        <w:t>2</w:t>
        <w:t xml:space="preserve">.  </w:t>
      </w:r>
      <w:r>
        <w:rPr>
          <w:b/>
        </w:rPr>
        <w:t xml:space="preserve">Violations.</w:t>
        <w:t xml:space="preserve"> </w:t>
      </w:r>
      <w:r>
        <w:t xml:space="preserve"> </w:t>
      </w:r>
      <w:r>
        <w:t xml:space="preserve">Notwithstanding </w:t>
      </w:r>
      <w:r>
        <w:t>section 6174, subsection 3</w:t>
      </w:r>
      <w:r>
        <w:t xml:space="preserve">, a person who violates this section commits a civil violation for which the following penalties apply:</w:t>
      </w:r>
    </w:p>
    <w:p>
      <w:pPr>
        <w:jc w:val="both"/>
        <w:spacing w:before="100" w:after="0"/>
        <w:ind w:start="720"/>
      </w:pPr>
      <w:r>
        <w:rPr/>
        <w:t>A</w:t>
        <w:t xml:space="preserve">.  </w:t>
      </w:r>
      <w:r>
        <w:rPr/>
      </w:r>
      <w:r>
        <w:t xml:space="preserve">For the first offense, a mandatory fine of $500 is imposed and all scallops on board may be seized;</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w:pPr>
        <w:jc w:val="both"/>
        <w:spacing w:before="100" w:after="0"/>
        <w:ind w:start="720"/>
      </w:pPr>
      <w:r>
        <w:rPr/>
        <w:t>B</w:t>
        <w:t xml:space="preserve">.  </w:t>
      </w:r>
      <w:r>
        <w:rPr/>
      </w:r>
      <w:r>
        <w:t xml:space="preserve">For the 2nd offense, a mandatory fine of $750 is imposed and all scallops on board may be seized; and</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w:pPr>
        <w:jc w:val="both"/>
        <w:spacing w:before="100" w:after="0"/>
        <w:ind w:start="720"/>
      </w:pPr>
      <w:r>
        <w:rPr/>
        <w:t>C</w:t>
        <w:t xml:space="preserve">.  </w:t>
      </w:r>
      <w:r>
        <w:rPr/>
      </w:r>
      <w:r>
        <w:t xml:space="preserve">For the 3rd and subsequent offenses, a mandatory fine of $750 is imposed and all scallops on board may be seized. The penalty imposed pursuant to this paragraph is in addition to the penalty imposed under </w:t>
      </w:r>
      <w:r>
        <w:t>section 6728‑B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I,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I,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2007, c. 557, §6 (RPR). PL 2007, c. 607, Pt. B, §7 (RPR). PL 2007, c. 695, Pt. I,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§6725. Possession of illegal scallops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§6725. Possession of illegal scallops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§6725. POSSESSION OF ILLEGAL SCALLOPS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