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2</w:t>
        <w:t xml:space="preserve">.  </w:t>
      </w:r>
      <w:r>
        <w:rPr>
          <w:b/>
        </w:rPr>
        <w:t xml:space="preserve">Lobster tail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9, §2 (NEW). PL 1985, c. 805 (REEN). PL 1987, c. 402, §A214 (REEN). PL 1987, c. 753, §2 (AMD). PL 1989, c. 788, §5 (AMD). RR 1991, c. 2, §38 (COR). PL 1997, c. 84, §1 (AMD). PL 2001, c. 421, §B61 (AMD). PL 2001, c. 421, §C1 (AFF). PL 2005, c. 239, §10 (AMD). PL 2009, c. 52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62. Lobster tail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2. Lobster tail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62. LOBSTER TAIL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