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4</w:t>
        <w:t xml:space="preserve">.  </w:t>
      </w:r>
      <w:r>
        <w:rPr>
          <w:b/>
        </w:rPr>
        <w:t xml:space="preserve">Compliance by j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4. Compliance by jai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4. Compliance by jail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04. COMPLIANCE BY JAI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