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Title, the following words shall, unless the context clearly requires otherwise,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"Marijuana"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"Marijuana"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§35 (COR).]</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§1 (RP).]</w:t>
      </w:r>
    </w:p>
    <w:p>
      <w:pPr>
        <w:jc w:val="both"/>
        <w:spacing w:before="100" w:after="0"/>
        <w:ind w:start="360"/>
        <w:ind w:firstLine="360"/>
      </w:pPr>
      <w:r>
        <w:rPr>
          <w:b/>
        </w:rPr>
        <w:t>1-B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§2 (RP).]</w:t>
      </w:r>
    </w:p>
    <w:p>
      <w:pPr>
        <w:jc w:val="both"/>
        <w:spacing w:before="100" w:after="0"/>
        <w:ind w:start="360"/>
        <w:ind w:firstLine="360"/>
      </w:pPr>
      <w:r>
        <w:rPr>
          <w:b/>
        </w:rPr>
        <w:t>2</w:t>
        <w:t xml:space="preserve">.  </w:t>
      </w:r>
      <w:r>
        <w:rPr>
          <w:b/>
        </w:rPr>
      </w:r>
      <w:r>
        <w:t xml:space="preserve"> </w:t>
      </w:r>
      <w:r>
        <w:t xml:space="preserve">"Hypodermic apparatus," hypodermic syringe, hypodermic needle or any instrument designed or adapted for the administration of any drug by injection.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"Isomer," the optical isomer, except wherever appropriate, the optical, position or geometric isomer.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§3 (RP).]</w:t>
      </w:r>
    </w:p>
    <w:p>
      <w:pPr>
        <w:jc w:val="both"/>
        <w:spacing w:before="100" w:after="0"/>
        <w:ind w:start="360"/>
        <w:ind w:firstLine="360"/>
      </w:pPr>
      <w:r>
        <w:rPr>
          <w:b/>
        </w:rPr>
        <w:t>3-B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§4 (RP).]</w:t>
      </w:r>
    </w:p>
    <w:p>
      <w:pPr>
        <w:jc w:val="both"/>
        <w:spacing w:before="100" w:after="0"/>
        <w:ind w:start="360"/>
        <w:ind w:firstLine="360"/>
      </w:pPr>
      <w:r>
        <w:rPr>
          <w:b/>
        </w:rPr>
        <w:t>4</w:t>
        <w:t xml:space="preserve">.  </w:t>
      </w:r>
      <w:r>
        <w:rPr>
          <w:b/>
        </w:rPr>
      </w:r>
      <w:r>
        <w:t xml:space="preserve"> </w:t>
      </w:r>
      <w:r>
        <w:t xml:space="preserve">"Manufacture," to produce, prepare, propagate, compound, convert or process, either directly or indirectly by extraction from substances of natural origin, or independently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4-A</w:t>
        <w:t xml:space="preserve">.  </w:t>
      </w:r>
      <w:r>
        <w:rPr>
          <w:b/>
        </w:rPr>
      </w:r>
      <w:r>
        <w:t xml:space="preserve"> </w:t>
      </w:r>
      <w:r>
        <w:t xml:space="preserve">"Methamphetamine precursor drug" means any drug or product possessed by a person that contains in the aggregate a quantity of more than 9 grams of ephedrine, pseudoephedrine or phenylpropanolamine or their salts, isomers or salts of isomers, either alone or in combination with other ingredients, in dry or solid nonliquid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§1 (NEW); PL 2005, c. 430, §10 (AFF).]</w:t>
      </w:r>
    </w:p>
    <w:p>
      <w:pPr>
        <w:jc w:val="both"/>
        <w:spacing w:before="100" w:after="0"/>
        <w:ind w:start="360"/>
        <w:ind w:firstLine="360"/>
      </w:pPr>
      <w:r>
        <w:rPr>
          <w:b/>
        </w:rPr>
        <w:t>5</w:t>
        <w:t xml:space="preserve">.  </w:t>
      </w:r>
      <w:r>
        <w:rPr>
          <w:b/>
        </w:rPr>
      </w:r>
      <w:r>
        <w:t xml:space="preserve"> </w:t>
      </w:r>
      <w:r>
        <w:t xml:space="preserve">"Hashish" includes the resin extracted from any part of the cannabis plant and every compound, manufacture, salt, derivative, mixture or preparation from such resin.  "Hashish" does not include the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§3 (AMD).]</w:t>
      </w:r>
    </w:p>
    <w:p>
      <w:pPr>
        <w:jc w:val="both"/>
        <w:spacing w:before="100" w:after="100"/>
        <w:ind w:start="360"/>
        <w:ind w:firstLine="360"/>
      </w:pPr>
      <w:r>
        <w:rPr>
          <w:b/>
        </w:rPr>
        <w:t>6</w:t>
        <w:t xml:space="preserve">.  </w:t>
      </w:r>
      <w:r>
        <w:rPr>
          <w:b/>
        </w:rPr>
      </w:r>
      <w:r>
        <w:t xml:space="preserve"> </w:t>
      </w:r>
      <w:r>
        <w:t xml:space="preserve">"Narcotic drug," any of the following, whether produced directly or indirectly by extraction from substances of vegetable origin, or independently by means of chemical synthesis, or by a combination of extraction and chemical synthesis:</w:t>
      </w:r>
    </w:p>
    <w:p>
      <w:pPr>
        <w:jc w:val="both"/>
        <w:spacing w:before="100" w:after="0"/>
        <w:ind w:start="720"/>
      </w:pPr>
      <w:r>
        <w:rPr/>
        <w:t>A</w:t>
        <w:t xml:space="preserve">.  </w:t>
      </w:r>
      <w:r>
        <w:rPr/>
      </w:r>
      <w:r>
        <w:t xml:space="preserve">Opium and any opiate, and any salt, compound, derivative or preparation of opium or opiate;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Any salt, compound, isomer, ester, ether, derivative or preparation thereof which is chemically equivalent or identical to or with any of the substances referred to in </w:t>
      </w:r>
      <w:r>
        <w:t>paragraph A</w:t>
      </w:r>
      <w:r>
        <w:t xml:space="preserve">, but not including the isoquinoline alkaloids of opium;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Opium poppy and poppy straw.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7</w:t>
        <w:t xml:space="preserve">.  </w:t>
      </w:r>
      <w:r>
        <w:rPr>
          <w:b/>
        </w:rPr>
      </w:r>
      <w:r>
        <w:t xml:space="preserve"> </w:t>
      </w:r>
      <w:r>
        <w:t xml:space="preserve">"Opiate."</w:t>
      </w:r>
    </w:p>
    <w:p>
      <w:pPr>
        <w:jc w:val="both"/>
        <w:spacing w:before="100" w:after="0"/>
        <w:ind w:start="720"/>
      </w:pPr>
      <w:r>
        <w:rPr/>
        <w:t>A</w:t>
        <w:t xml:space="preserve">.  </w:t>
      </w:r>
      <w:r>
        <w:rPr/>
      </w:r>
      <w:r>
        <w:t xml:space="preserve">Any substance having an analgesic and addiction forming or addiction sustaining property or liability similar to morphine or capable of conversion into a drug having such analgesic and addiction forming or addiction sustaining property or liability.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This term does not include, unless specifically designated or listed in Schedule W, X, Y or Z, the dextrorotatory isomer or 3-methoxy-n-methyl-morphinan and its salts, dextromethorphan, but does include its racemic and levorotatory forms.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"Opium poppy," the plant of the species Papaver somniferum L., except its seeds.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r>
      <w:r>
        <w:t xml:space="preserve"> </w:t>
      </w:r>
      <w:r>
        <w:t xml:space="preserve">"Poppy straw," all parts, except the seeds, of the opium poppy, after mowing.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10</w:t>
        <w:t xml:space="preserve">.  </w:t>
      </w:r>
      <w:r>
        <w:rPr>
          <w:b/>
        </w:rPr>
      </w:r>
      <w:r>
        <w:t xml:space="preserve"> </w:t>
      </w:r>
      <w:r>
        <w:t xml:space="preserve">"Prescription drug" means a drug which:</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§1 (RPR).]</w:t>
      </w:r>
    </w:p>
    <w:p>
      <w:pPr>
        <w:jc w:val="both"/>
        <w:spacing w:before="100" w:after="0"/>
        <w:ind w:start="360"/>
        <w:ind w:firstLine="360"/>
      </w:pPr>
      <w:r>
        <w:rPr>
          <w:b/>
        </w:rPr>
        <w:t>11</w:t>
        <w:t xml:space="preserve">.  </w:t>
      </w:r>
      <w:r>
        <w:rPr>
          <w:b/>
        </w:rPr>
      </w:r>
      <w:r>
        <w:t xml:space="preserve"> </w:t>
      </w:r>
      <w:r>
        <w:t xml:space="preserve">"Scheduled drug," any drug named or described in </w:t>
      </w:r>
      <w:r>
        <w:t>section 1102</w:t>
      </w:r>
      <w:r>
        <w:t xml:space="preserve">, schedule W, X, Y or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w:t>
        <w:t xml:space="preserve">.  </w:t>
      </w:r>
      <w:r>
        <w:rPr>
          <w:b/>
        </w:rPr>
      </w:r>
      <w:r>
        <w:t xml:space="preserve"> </w:t>
      </w:r>
      <w:r>
        <w:t xml:space="preserve">"Schedule W drug," any drug named, listed or described in </w:t>
      </w:r>
      <w:r>
        <w:t>section 1102</w:t>
      </w:r>
      <w:r>
        <w:t xml:space="preserve">, schedule 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13</w:t>
        <w:t xml:space="preserve">.  </w:t>
      </w:r>
      <w:r>
        <w:rPr>
          <w:b/>
        </w:rPr>
      </w:r>
      <w:r>
        <w:t xml:space="preserve"> </w:t>
      </w:r>
      <w:r>
        <w:t xml:space="preserve">"Schedule X drug," any drug named, listed or described in </w:t>
      </w:r>
      <w:r>
        <w:t>section 1102</w:t>
      </w:r>
      <w:r>
        <w:t xml:space="preserve">, schedule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"Schedule Y drug," any drug named, listed or described in </w:t>
      </w:r>
      <w:r>
        <w:t>section 1102</w:t>
      </w:r>
      <w:r>
        <w:t xml:space="preserve">, schedule 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15</w:t>
        <w:t xml:space="preserve">.  </w:t>
      </w:r>
      <w:r>
        <w:rPr>
          <w:b/>
        </w:rPr>
      </w:r>
      <w:r>
        <w:t xml:space="preserve"> </w:t>
      </w:r>
      <w:r>
        <w:t xml:space="preserve">"Schedule Z drug," any drug named, listed or described in </w:t>
      </w:r>
      <w:r>
        <w:t>section 1102</w:t>
      </w:r>
      <w:r>
        <w:t xml:space="preserve">, schedule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16</w:t>
        <w:t xml:space="preserve">.  </w:t>
      </w:r>
      <w:r>
        <w:rPr>
          <w:b/>
        </w:rPr>
      </w:r>
      <w:r>
        <w:t xml:space="preserve"> </w:t>
      </w:r>
      <w:r>
        <w:t xml:space="preserve">"State laboratory," a laboratory of any state agency which is capable of performing any or all of the analyses that may be required to establish that a substance is a scheduled or a counterfeit drug, including, but not limited to, the laboratory of the State Department of Health and Human Services and any such laboratory that may be established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w:pPr>
        <w:jc w:val="both"/>
        <w:spacing w:before="100" w:after="100"/>
        <w:ind w:start="360"/>
        <w:ind w:firstLine="360"/>
      </w:pPr>
      <w:r>
        <w:rPr>
          <w:b/>
        </w:rPr>
        <w:t>16-A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§5 (RP).]</w:t>
      </w:r>
    </w:p>
    <w:p>
      <w:pPr>
        <w:jc w:val="both"/>
        <w:spacing w:before="100" w:after="100"/>
        <w:ind w:start="360"/>
        <w:ind w:firstLine="360"/>
      </w:pPr>
      <w:r>
        <w:rPr>
          <w:b/>
        </w:rPr>
        <w:t>17</w:t>
        <w:t xml:space="preserve">.  </w:t>
      </w:r>
      <w:r>
        <w:rPr>
          <w:b/>
        </w:rPr>
      </w:r>
      <w:r>
        <w:t xml:space="preserve"> </w:t>
      </w:r>
      <w:r>
        <w:t xml:space="preserve">"Traffick":</w:t>
      </w:r>
    </w:p>
    <w:p>
      <w:pPr>
        <w:jc w:val="both"/>
        <w:spacing w:before="100" w:after="0"/>
        <w:ind w:start="720"/>
      </w:pPr>
      <w:r>
        <w:rPr/>
        <w:t>A</w:t>
        <w:t xml:space="preserve">.  </w:t>
      </w:r>
      <w:r>
        <w:rPr/>
      </w:r>
      <w:r>
        <w:t xml:space="preserve">To make, create, manufacture;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To grow or cultivate, except for marijuana;</w:t>
      </w:r>
      <w:r>
        <w:t xml:space="preserve">  </w:t>
      </w:r>
      <w:r xmlns:wp="http://schemas.openxmlformats.org/drawingml/2010/wordprocessingDrawing" xmlns:w15="http://schemas.microsoft.com/office/word/2012/wordml">
        <w:rPr>
          <w:rFonts w:ascii="Arial" w:hAnsi="Arial" w:cs="Arial"/>
          <w:sz w:val="22"/>
          <w:szCs w:val="22"/>
        </w:rPr>
        <w:t xml:space="preserve">[PL 1999, c. 374, §1 (AMD).]</w:t>
      </w:r>
    </w:p>
    <w:p>
      <w:pPr>
        <w:jc w:val="both"/>
        <w:spacing w:before="100" w:after="0"/>
        <w:ind w:start="720"/>
      </w:pPr>
      <w:r>
        <w:rPr/>
        <w:t>C</w:t>
        <w:t xml:space="preserve">.  </w:t>
      </w:r>
      <w:r>
        <w:rPr/>
      </w:r>
      <w:r>
        <w:t xml:space="preserve">To sell, barter, trade, exchange or otherwise furnish for consideration; or</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D</w:t>
        <w:t xml:space="preserve">.  </w:t>
      </w:r>
      <w:r>
        <w:rPr/>
      </w:r>
      <w:r>
        <w:t xml:space="preserve">To possess with the intent to do any act mentioned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§1 (AMD).]</w:t>
      </w:r>
    </w:p>
    <w:p>
      <w:pPr>
        <w:jc w:val="both"/>
        <w:spacing w:before="100" w:after="100"/>
        <w:ind w:start="360"/>
        <w:ind w:firstLine="360"/>
      </w:pPr>
      <w:r>
        <w:rPr>
          <w:b/>
        </w:rPr>
        <w:t>18</w:t>
        <w:t xml:space="preserve">.  </w:t>
      </w:r>
      <w:r>
        <w:rPr>
          <w:b/>
        </w:rPr>
      </w:r>
      <w:r>
        <w:t xml:space="preserve"> </w:t>
      </w:r>
      <w:r>
        <w:t xml:space="preserve">"Furnish":</w:t>
      </w:r>
    </w:p>
    <w:p>
      <w:pPr>
        <w:jc w:val="both"/>
        <w:spacing w:before="100" w:after="0"/>
        <w:ind w:start="720"/>
      </w:pPr>
      <w:r>
        <w:rPr/>
        <w:t>A</w:t>
        <w:t xml:space="preserve">.  </w:t>
      </w:r>
      <w:r>
        <w:rPr/>
      </w:r>
      <w:r>
        <w:t xml:space="preserve">To furnish, give, dispense, administer, prescribe, deliver or otherwise transfer to another; or</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B</w:t>
        <w:t xml:space="preserve">.  </w:t>
      </w:r>
      <w:r>
        <w:rPr/>
      </w:r>
      <w:r>
        <w:t xml:space="preserve">To possess with the intent to do any act mentioned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§2 (AMD).]</w:t>
      </w:r>
    </w:p>
    <w:p>
      <w:pPr>
        <w:jc w:val="both"/>
        <w:spacing w:before="100" w:after="0"/>
        <w:ind w:start="360"/>
        <w:ind w:firstLine="360"/>
      </w:pPr>
      <w:r>
        <w:rPr>
          <w:b/>
        </w:rPr>
        <w:t>19</w:t>
        <w:t xml:space="preserve">.  </w:t>
      </w:r>
      <w:r>
        <w:rPr>
          <w:b/>
        </w:rPr>
      </w:r>
      <w:r>
        <w:t xml:space="preserve"> </w:t>
      </w:r>
      <w:r>
        <w:t xml:space="preserve">"Imitation scheduled drug," a substance that is not a scheduled drug and which was not obtained by valid medical prescription, but which, by dosage unit appearance or by representations made, would lead a reasonable person to believe that the substance was a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20</w:t>
        <w:t xml:space="preserve">.  </w:t>
      </w:r>
      <w:r>
        <w:rPr>
          <w:b/>
        </w:rPr>
      </w:r>
      <w:r>
        <w:t xml:space="preserve"> </w:t>
      </w:r>
      <w:r>
        <w:t xml:space="preserve">"Dosage unit," that unit of measurement which is equivalent to an average adult 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21</w:t>
        <w:t xml:space="preserve">.  </w:t>
      </w:r>
      <w:r>
        <w:rPr>
          <w:b/>
        </w:rPr>
      </w:r>
      <w:r>
        <w:t xml:space="preserve"> </w:t>
      </w:r>
      <w:r>
        <w:t xml:space="preserve">"Cultivate" means to sow a seed; to grow, raise or tend a plant; to harvest a plant; or to knowingly possess a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239, §1 (NEW).]</w:t>
      </w:r>
    </w:p>
    <w:p>
      <w:pPr>
        <w:jc w:val="both"/>
        <w:spacing w:before="100" w:after="0"/>
        <w:ind w:start="360"/>
        <w:ind w:firstLine="360"/>
      </w:pPr>
      <w:r>
        <w:rPr>
          <w:b/>
        </w:rPr>
        <w:t>22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§4 (RP).]</w:t>
      </w:r>
    </w:p>
    <w:p>
      <w:pPr>
        <w:jc w:val="both"/>
        <w:spacing w:before="100" w:after="0"/>
        <w:ind w:start="360"/>
        <w:ind w:firstLine="360"/>
      </w:pPr>
      <w:r>
        <w:rPr>
          <w:b/>
        </w:rPr>
        <w:t>22-A</w:t>
        <w:t xml:space="preserve">.  </w:t>
      </w:r>
      <w:r>
        <w:rPr>
          <w:b/>
        </w:rPr>
      </w:r>
      <w:r>
        <w:t xml:space="preserve"> </w:t>
      </w:r>
      <w:r>
        <w:t xml:space="preserve">"Hemp"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§5 (NEW).]</w:t>
      </w:r>
    </w:p>
    <w:p>
      <w:pPr>
        <w:jc w:val="both"/>
        <w:spacing w:before="100" w:after="0"/>
        <w:ind w:start="360"/>
        <w:ind w:firstLine="360"/>
      </w:pPr>
      <w:r>
        <w:rPr>
          <w:b/>
        </w:rPr>
        <w:t>23</w:t>
        <w:t xml:space="preserve">.  </w:t>
      </w:r>
      <w:r>
        <w:rPr>
          <w:b/>
        </w:rPr>
      </w:r>
      <w:r>
        <w:t xml:space="preserve"> </w:t>
      </w:r>
      <w:r>
        <w:t xml:space="preserve">"Safe zone" means an athletic field, park, playground or recreational facility that is designated as a safe zone by a municipality pursuant to </w:t>
      </w:r>
      <w:r>
        <w:t>Title 30‑A, section 3253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§1 (NEW).]</w:t>
      </w:r>
    </w:p>
    <w:p>
      <w:pPr>
        <w:jc w:val="both"/>
        <w:spacing w:before="100" w:after="0"/>
        <w:ind w:start="360"/>
        <w:ind w:firstLine="360"/>
      </w:pPr>
      <w:r>
        <w:rPr>
          <w:b/>
        </w:rPr>
        <w:t>24</w:t>
        <w:t xml:space="preserve">.  </w:t>
      </w:r>
      <w:r>
        <w:rPr>
          <w:b/>
        </w:rPr>
      </w:r>
      <w:r>
        <w:t xml:space="preserve"> </w:t>
      </w:r>
      <w:r>
        <w:t xml:space="preserve">"Fentanyl powder" means any compound, mixture or preparation, in granular or powder form, containing fentanyl or any derivative of fentanyl listed in </w:t>
      </w:r>
      <w:r>
        <w:t>section 1102, subsection 1, paragraph I</w:t>
      </w:r>
      <w:r>
        <w:t xml:space="preserv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274, §1 (AMD).]</w:t>
      </w:r>
    </w:p>
    <w:p>
      <w:pPr>
        <w:jc w:val="both"/>
        <w:spacing w:before="100" w:after="100"/>
        <w:ind w:start="360"/>
        <w:ind w:firstLine="360"/>
      </w:pPr>
      <w:r>
        <w:rPr>
          <w:b/>
        </w:rPr>
        <w:t>25</w:t>
        <w:t xml:space="preserve">.  </w:t>
      </w:r>
      <w:r>
        <w:rPr>
          <w:b/>
        </w:rPr>
        <w:t xml:space="preserve">Cocaine.</w:t>
        <w:t xml:space="preserve"> </w:t>
      </w:r>
      <w:r>
        <w:t xml:space="preserve"> </w:t>
      </w:r>
      <w:r>
        <w:t xml:space="preserve">"Cocaine" means:</w:t>
      </w:r>
    </w:p>
    <w:p>
      <w:pPr>
        <w:jc w:val="both"/>
        <w:spacing w:before="100" w:after="0"/>
        <w:ind w:start="720"/>
      </w:pPr>
      <w:r>
        <w:rPr/>
        <w:t>A</w:t>
        <w:t xml:space="preserve">.  </w:t>
      </w:r>
      <w:r>
        <w:rPr/>
      </w:r>
      <w:r>
        <w:t xml:space="preserve">Coca leaves, except coca leaves and extracts of coca leaves from which cocaine, ecgonine and derivatives of ecgonine and their salts have been removed; or</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w:pPr>
        <w:jc w:val="both"/>
        <w:spacing w:before="100" w:after="0"/>
        <w:ind w:start="720"/>
      </w:pPr>
      <w:r>
        <w:rPr/>
        <w:t>B</w:t>
        <w:t xml:space="preserve">.  </w:t>
      </w:r>
      <w:r>
        <w:rPr/>
      </w:r>
      <w:r>
        <w:t xml:space="preserve">A mixture or preparation that contains any quantity of any of the following substances:</w:t>
      </w:r>
    </w:p>
    <w:p>
      <w:pPr>
        <w:jc w:val="both"/>
        <w:spacing w:before="100" w:after="0"/>
        <w:ind w:start="1080"/>
      </w:pPr>
      <w:r>
        <w:rPr/>
        <w:t>(</w:t>
        <w:t>1</w:t>
        <w:t xml:space="preserve">)  </w:t>
      </w:r>
      <w:r>
        <w:rPr/>
      </w:r>
      <w:r>
        <w:t xml:space="preserve">Cocaine, its salts, optical and geometric isomers and salts of isomers;</w:t>
      </w:r>
    </w:p>
    <w:p>
      <w:pPr>
        <w:jc w:val="both"/>
        <w:spacing w:before="100" w:after="0"/>
        <w:ind w:start="1080"/>
      </w:pPr>
      <w:r>
        <w:rPr/>
        <w:t>(</w:t>
        <w:t>2</w:t>
        <w:t xml:space="preserve">)  </w:t>
      </w:r>
      <w:r>
        <w:rPr/>
      </w:r>
      <w:r>
        <w:t xml:space="preserve">Ecgonine, its derivatives, their salts, isomers and salts of isomers; or</w:t>
      </w:r>
    </w:p>
    <w:p>
      <w:pPr>
        <w:jc w:val="both"/>
        <w:spacing w:before="100" w:after="0"/>
        <w:ind w:start="1080"/>
      </w:pPr>
      <w:r>
        <w:rPr/>
        <w:t>(</w:t>
        <w:t>3</w:t>
        <w:t xml:space="preserve">)  </w:t>
      </w:r>
      <w:r>
        <w:rPr/>
      </w:r>
      <w:r>
        <w:t xml:space="preserve">Cocaine base, which is the alkaloid form of 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w:pPr>
        <w:jc w:val="both"/>
        <w:spacing w:before="100" w:after="0"/>
        <w:ind w:start="360"/>
        <w:ind w:firstLine="360"/>
      </w:pPr>
      <w:r>
        <w:rPr>
          <w:b/>
        </w:rPr>
        <w:t>26</w:t>
        <w:t xml:space="preserve">.  </w:t>
      </w:r>
      <w:r>
        <w:rPr>
          <w:b/>
        </w:rPr>
        <w:t xml:space="preserve">Heroin.</w:t>
        <w:t xml:space="preserve"> </w:t>
      </w:r>
      <w:r>
        <w:t xml:space="preserve"> </w:t>
      </w:r>
      <w:r>
        <w:t xml:space="preserve">"Heroin" means any compound, mixture or preparation containing heroin (diacetylmorphine)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1975, c. 740, §§96,97 (AMD). PL 1977, c. 647, §1 (AMD). PL 1981, c. 603, §1 (AMD). PL 1983, c. 775 (AMD). PL 1989, c. 384, §1 (AMD). PL 1997, c. 481, §1 (AMD). PL 1999, c. 239, §1 (AMD). PL 1999, c. 374, §1 (AMD). PL 1999, c. 453, §§1-5 (AMD). PL 2003, c. 61, §1 (AMD). PL 2003, c. 689, §B6 (REV). PL 2005, c. 415, §1 (AMD). PL 2005, c. 430, §1 (AMD). PL 2005, c. 430, §10 (AFF). PL 2011, c. 428, §§1-4 (AMD). PL 2011, c. 428, §9 (AFF). PL 2011, c. 465, §5 (AMD). PL 2011, c. 578, §§1, 2 (AMD). PL 2013, c. 194, §5 (AMD). PL 2013, c. 341, §§1-4 (AMD). PL 2015, c. 346, §§1-3 (AMD). PL 2015, c. 496, §§1, 2 (AMD). PL 2017, c. 274, §1 (AMD). PL 2017, c. 432, Pt. E, §1 (AMD). PL 2019, c. 12, Pt. B, §2 (AMD). PL 2019, c. 528, §§2-5 (AMD). PL 2021, c. 396, §§1, 2 (AMD). RR 2021, c. 2, Pt. A,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