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Effect of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565, §§4,6 (AMD). PL 1973, c. 735, §2 (AMD). 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Effect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Effect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§306. EFFECT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