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1-102</w:t>
        <w:t xml:space="preserve">.  </w:t>
      </w:r>
      <w:r>
        <w:rPr>
          <w:b/>
        </w:rPr>
        <w:t xml:space="preserve">Purposes; rule of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§1-102. Purposes; rule of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§1-102. Purposes; rule of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§1-102. PURPOSES; RULE OF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