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551</w:t>
        <w:t xml:space="preserve">.  </w:t>
      </w:r>
      <w:r>
        <w:rPr>
          <w:b/>
        </w:rPr>
        <w:t xml:space="preserve">Costs in contested cases in probate court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748 (RPR). 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§551. Costs in contested cases in probate court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§551. Costs in contested cases in probate court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§551. COSTS IN CONTESTED CASES IN PROBATE COURT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