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No limitation on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No limitation on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§1855. NO LIMITATION ON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