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6-B</w:t>
        <w:t xml:space="preserve">.  </w:t>
      </w:r>
      <w:r>
        <w:rPr>
          <w:b/>
        </w:rPr>
        <w:t xml:space="preserve">Salaries of certain employees of the Maine Health Care Finance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579, §1 (NEW). PL 2007, c. 466,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§6-B. Salaries of certain employees of the Maine Health Care Finance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§6-B. Salaries of certain employees of the Maine Health Care Finance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 §6-B. SALARIES OF CERTAIN EMPLOYEES OF THE MAINE HEALTH CARE FINANCE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