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12651</w:t>
        <w:t xml:space="preserve">.  </w:t>
      </w:r>
      <w:r>
        <w:rPr>
          <w:b/>
        </w:rPr>
        <w:t xml:space="preserve">Maine Choice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579, §2 (NEW). PL 1989, c. 698, §62 (AMD). PL 1993, c. 252, §A2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§12651. Maine Choice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§12651. MAINE CHOICE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