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15611</w:t>
        <w:t xml:space="preserve">.  </w:t>
      </w:r>
      <w:r>
        <w:rPr>
          <w:b/>
        </w:rPr>
        <w:t xml:space="preserve">Computation of local and state shares for debt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§§G2,G4 (NEW). PL 1987, c. 848, §8 (AMD). PL 1993, c. 410, §F18 (AMD). PL 2003, c. 712, §7 (AMD). MRSA T. 20-A §15622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§15611. Computation of local and state shares for debt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§15611. Computation of local and state shares for debt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§15611. COMPUTATION OF LOCAL AND STATE SHARES FOR DEBT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