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20115</w:t>
        <w:t xml:space="preserve">.  </w:t>
      </w:r>
      <w:r>
        <w:rPr>
          <w:b/>
        </w:rPr>
        <w:t xml:space="preserve">Member states, effective date and amendment - Article 15</w:t>
      </w:r>
    </w:p>
    <w:p>
      <w:pPr>
        <w:jc w:val="both"/>
        <w:spacing w:before="100" w:after="0"/>
        <w:ind w:start="360"/>
        <w:ind w:firstLine="360"/>
      </w:pPr>
      <w:r>
        <w:rPr>
          <w:b/>
        </w:rPr>
        <w:t>1</w:t>
        <w:t xml:space="preserve">.  </w:t>
      </w:r>
      <w:r>
        <w:rPr>
          <w:b/>
        </w:rPr>
        <w:t xml:space="preserve">Eligibility.</w:t>
        <w:t xml:space="preserve"> </w:t>
      </w:r>
      <w:r>
        <w:t xml:space="preserve"> </w:t>
      </w:r>
      <w:r>
        <w:t xml:space="preserve">Any state is eligible to become a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The compact becomes effective and binding upon legislative enactment of the compact into law by no fewer than 10 of the states. The effective date may be no earlier than December 1, 2007; thereafter, it becomes effective and binding as to any other member state upon enactment of the compact into law by that state. The governors of nonmember states or their designees are invited to participate in the activities of the interstate commission on a nonvoting basis prior to adoption of the compact by all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Amendments.</w:t>
        <w:t xml:space="preserve"> </w:t>
      </w:r>
      <w:r>
        <w:t xml:space="preserve"> </w:t>
      </w:r>
      <w:r>
        <w:t xml:space="preserve">The interstate commission may propose amendments to the compact for enactment by the member states. An amendment is not effective and binding upon the interstate commission and the member states until it is enacted into law by unanimous consent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§20115. Member states, effective date and amendment - Article 15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§20115. Member states, effective date and amendment - Article 15</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§20115. MEMBER STATES, EFFECTIVE DATE AND AMENDMENT - ARTICLE 15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