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FOUNDATION PROGRAM</w:t>
      </w:r>
    </w:p>
    <w:p>
      <w:pPr>
        <w:jc w:val="both"/>
        <w:spacing w:before="100" w:after="100"/>
        <w:ind w:start="1080" w:hanging="720"/>
      </w:pPr>
      <w:r>
        <w:rPr>
          <w:b/>
        </w:rPr>
        <w:t>§</w:t>
        <w:t>3721</w:t>
        <w:t xml:space="preserve">.  </w:t>
      </w:r>
      <w:r>
        <w:rPr>
          <w:b/>
        </w:rPr>
        <w:t xml:space="preserve">Foundation program,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§4 (AMD). PL 1965, c. 201, §3 (AMD). PL 1965, c. 266, §§1,2 (AMD). PL 1965, c. 320, §§1,2 (AMD). PL 1965, c. 429, §2 (AMD). PL 1967, c. 425, §16 (AMD). PL 1969, c. 496, §1 (RP). </w:t>
      </w:r>
    </w:p>
    <w:p>
      <w:pPr>
        <w:jc w:val="both"/>
        <w:spacing w:before="100" w:after="100"/>
        <w:ind w:start="1080" w:hanging="720"/>
      </w:pPr>
      <w:r>
        <w:rPr>
          <w:b/>
        </w:rPr>
        <w:t>§</w:t>
        <w:t>3722</w:t>
        <w:t xml:space="preserve">.  </w:t>
      </w:r>
      <w:r>
        <w:rPr>
          <w:b/>
        </w:rPr>
        <w:t xml:space="preserv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§4 (AMD). PL 1965, c. 425, §12 (AMD). PL 1965, c. 429, §§3,4 (AMD). P&amp;SL 1967, c. 191, §§C3,C4 (AMD). PL 1967, c. 425, §17 (AMD). PL 1967, c. 456, §§3,5 (AMD). PL 1967, c. 540, §14 (AMD). PL 1967, c. 544, §§51,52 (AMD). PL 1969, c. 496, §1 (RP). PL 1969, c. 504, §34 (RPR). PL 1969, c. 590, §29 (RP). </w:t>
      </w:r>
    </w:p>
    <w:p>
      <w:pPr>
        <w:jc w:val="both"/>
        <w:spacing w:before="100" w:after="100"/>
        <w:ind w:start="1080" w:hanging="720"/>
      </w:pPr>
      <w:r>
        <w:rPr>
          <w:b/>
        </w:rPr>
        <w:t>§</w:t>
        <w:t>3723</w:t>
        <w:t xml:space="preserve">.  </w:t>
      </w:r>
      <w:r>
        <w:rPr>
          <w:b/>
        </w:rPr>
        <w:t xml:space="preserve">-- State support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§5 (AMD). PL 1965, c. 266, §3 (AMD). PL 1965, c. 429, §5 (AMD). PL 1965, c. 493, §3 (AMD). P&amp;SL 1967, c. 191, §§C5-C7 (AMD). PL 1967, c. 456, §§4,5 (AMD). PL 1967, c. 488, §§2,3 (AMD). PL 1967, c. 540, §§15-18 (AMD). PL 1969, c. 496, §1 (RP). </w:t>
      </w:r>
    </w:p>
    <w:p>
      <w:pPr>
        <w:jc w:val="both"/>
        <w:spacing w:before="100" w:after="100"/>
        <w:ind w:start="1080" w:hanging="720"/>
      </w:pPr>
      <w:r>
        <w:rPr>
          <w:b/>
        </w:rPr>
        <w:t>§</w:t>
        <w:t>3724</w:t>
        <w:t xml:space="preserve">.  </w:t>
      </w:r>
      <w:r>
        <w:rPr>
          <w:b/>
        </w:rPr>
        <w:t xml:space="preserve">Closing of private or parochial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532 (NEW). PL 1967, c. 540, §21 (NEW). PL 1969, c. 433, §42 (AMD). PL 1969, c. 440, §17 (RP). PL 1969, c. 459 (AMD). PL 1969, c. 496, §1 (RP). PL 1969, c. 590, §30 (RP). </w:t>
      </w:r>
    </w:p>
    <w:p>
      <w:pPr>
        <w:jc w:val="both"/>
        <w:spacing w:before="100" w:after="100"/>
        <w:ind w:start="1080" w:hanging="720"/>
      </w:pPr>
      <w:r>
        <w:rPr>
          <w:b/>
        </w:rPr>
        <w:t>§</w:t>
        <w:t>3726</w:t>
        <w:t xml:space="preserve">.  </w:t>
      </w:r>
      <w:r>
        <w:rPr>
          <w:b/>
        </w:rPr>
        <w:t xml:space="preserve">Apportionment for 6 months of 1970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308, §3 (NEW). PL 1971, c. 530, §§37-A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511. FOUNDATION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FOUNDATION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511. FOUNDATION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