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2218</w:t>
        <w:t xml:space="preserve">.  </w:t>
      </w:r>
      <w:r>
        <w:rPr>
          <w:b/>
        </w:rPr>
        <w:t xml:space="preserve">State Scholarship Board</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1965, c. 443, §1 (NEW). PL 1967, c. 425, §11 (AMD). PL 1969, c. 504, §28 (AMD). PL 1971, c. 610, §§9,25 (RP). PL 1971, c. 610, §22 (AMD).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§2218. State Scholarship Board</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§2218. State Scholarship Board</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20, §2218. STATE SCHOLARSHIP BOARD</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